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00561" w14:textId="39D39C84" w:rsidR="00D00CFC" w:rsidRPr="00DD53E7" w:rsidRDefault="00526CB3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ANEXO I</w:t>
      </w:r>
    </w:p>
    <w:p w14:paraId="61FE3319" w14:textId="5772C9AE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TERMO DE REFERÊNCIA</w:t>
      </w:r>
    </w:p>
    <w:p w14:paraId="2C788A17" w14:textId="64D35C74" w:rsidR="00275D5B" w:rsidRPr="00DD53E7" w:rsidRDefault="00275D5B" w:rsidP="00271A6A">
      <w:pPr>
        <w:spacing w:line="360" w:lineRule="auto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1. DO OBJETO</w:t>
      </w:r>
    </w:p>
    <w:p w14:paraId="5B4E42F8" w14:textId="77777777" w:rsidR="00F2777E" w:rsidRDefault="00275D5B" w:rsidP="00DD53E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1.1. Constitui o objeto do presente Termo de Referência </w:t>
      </w:r>
      <w:r w:rsidR="00DD53E7">
        <w:rPr>
          <w:rFonts w:asciiTheme="majorHAnsi" w:hAnsiTheme="majorHAnsi" w:cstheme="majorHAnsi"/>
        </w:rPr>
        <w:t xml:space="preserve">contratação de </w:t>
      </w:r>
      <w:r w:rsidR="00DD53E7" w:rsidRPr="00B43EED">
        <w:rPr>
          <w:rFonts w:asciiTheme="majorHAnsi" w:hAnsiTheme="majorHAnsi" w:cstheme="majorHAnsi"/>
        </w:rPr>
        <w:t xml:space="preserve">empresa especializada para realização de serviço </w:t>
      </w:r>
      <w:r w:rsidR="00DD53E7">
        <w:rPr>
          <w:rFonts w:asciiTheme="majorHAnsi" w:hAnsiTheme="majorHAnsi" w:cstheme="majorHAnsi"/>
        </w:rPr>
        <w:t>de decoração com arranjos de flores e buquês para a Sessão Solene de Posse do Prefeito, Vice-prefeito e Vereadores, eleitos para a legislatura 2025-2028</w:t>
      </w:r>
      <w:r w:rsidR="00DD53E7" w:rsidRPr="00B43EED">
        <w:rPr>
          <w:rFonts w:asciiTheme="majorHAnsi" w:hAnsiTheme="majorHAnsi" w:cstheme="majorHAnsi"/>
        </w:rPr>
        <w:t>.</w:t>
      </w:r>
      <w:r w:rsidR="00EA3A80">
        <w:rPr>
          <w:rFonts w:asciiTheme="majorHAnsi" w:hAnsiTheme="majorHAnsi" w:cstheme="majorHAnsi"/>
        </w:rPr>
        <w:t xml:space="preserve"> </w:t>
      </w:r>
    </w:p>
    <w:p w14:paraId="20734FE5" w14:textId="038F6D95" w:rsidR="00DD53E7" w:rsidRPr="00B43EED" w:rsidRDefault="00F2777E" w:rsidP="00DD53E7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1.2. </w:t>
      </w:r>
      <w:r w:rsidR="00EA3A80">
        <w:rPr>
          <w:rFonts w:asciiTheme="majorHAnsi" w:hAnsiTheme="majorHAnsi" w:cstheme="majorHAnsi"/>
        </w:rPr>
        <w:t xml:space="preserve">A sessão Solene será realizada no dia 01/01/2025 às 10 horas, </w:t>
      </w:r>
      <w:r>
        <w:rPr>
          <w:rFonts w:asciiTheme="majorHAnsi" w:hAnsiTheme="majorHAnsi" w:cstheme="majorHAnsi"/>
        </w:rPr>
        <w:t>no p</w:t>
      </w:r>
      <w:r w:rsidR="00EA3A80">
        <w:rPr>
          <w:rFonts w:asciiTheme="majorHAnsi" w:hAnsiTheme="majorHAnsi" w:cstheme="majorHAnsi"/>
        </w:rPr>
        <w:t>lenário da Câmara Municipal de Monte Belo, localizada na Avenida Getúlio Vargas, 240,</w:t>
      </w:r>
      <w:r>
        <w:rPr>
          <w:rFonts w:asciiTheme="majorHAnsi" w:hAnsiTheme="majorHAnsi" w:cstheme="majorHAnsi"/>
        </w:rPr>
        <w:t xml:space="preserve"> Centro,</w:t>
      </w:r>
      <w:r w:rsidR="00EA3A80">
        <w:rPr>
          <w:rFonts w:asciiTheme="majorHAnsi" w:hAnsiTheme="majorHAnsi" w:cstheme="majorHAnsi"/>
        </w:rPr>
        <w:t xml:space="preserve"> Monte Belo, Minas Gerais, devendo os arranjos e buquês serem entregues com o mínimo 1 hora de antecedência.</w:t>
      </w:r>
    </w:p>
    <w:p w14:paraId="45DB5A7A" w14:textId="02CCD348" w:rsidR="00275D5B" w:rsidRPr="00DD53E7" w:rsidRDefault="00275D5B" w:rsidP="004B2F00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 xml:space="preserve">2. DA ESPECIFICAÇÃO E VALOR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1254"/>
        <w:gridCol w:w="3220"/>
        <w:gridCol w:w="1984"/>
      </w:tblGrid>
      <w:tr w:rsidR="00D00CFC" w:rsidRPr="00F63F15" w14:paraId="57DB068B" w14:textId="77777777" w:rsidTr="00791555">
        <w:trPr>
          <w:jc w:val="center"/>
        </w:trPr>
        <w:tc>
          <w:tcPr>
            <w:tcW w:w="1759" w:type="dxa"/>
            <w:tcBorders>
              <w:bottom w:val="single" w:sz="4" w:space="0" w:color="auto"/>
            </w:tcBorders>
            <w:shd w:val="clear" w:color="auto" w:fill="auto"/>
          </w:tcPr>
          <w:p w14:paraId="71DDD2CA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B2AD7C2" w14:textId="30957CB4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54" w:type="dxa"/>
            <w:shd w:val="clear" w:color="auto" w:fill="auto"/>
          </w:tcPr>
          <w:p w14:paraId="0743014C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5A3F45D" w14:textId="5D89B71F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220" w:type="dxa"/>
            <w:shd w:val="clear" w:color="auto" w:fill="auto"/>
          </w:tcPr>
          <w:p w14:paraId="6964DD46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7DE240D0" w14:textId="5494BEB4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984" w:type="dxa"/>
            <w:shd w:val="clear" w:color="auto" w:fill="auto"/>
          </w:tcPr>
          <w:p w14:paraId="67619F82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297064E2" w14:textId="2C6DBD5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</w:t>
            </w:r>
            <w:r w:rsidR="008757DA" w:rsidRPr="00F63F1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R$</w:t>
            </w:r>
          </w:p>
        </w:tc>
      </w:tr>
      <w:tr w:rsidR="00D00CFC" w:rsidRPr="00F63F15" w14:paraId="4099259A" w14:textId="77777777" w:rsidTr="00F63F15">
        <w:trPr>
          <w:trHeight w:val="7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F78A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5A72E3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739B935" w14:textId="77777777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D9AA222" w14:textId="77777777" w:rsidR="00F63F15" w:rsidRDefault="00F63F1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1F62DDC" w14:textId="3FCD9A06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shd w:val="clear" w:color="auto" w:fill="auto"/>
          </w:tcPr>
          <w:p w14:paraId="5C49F7A9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AEE4B7" w14:textId="77777777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201B6F3" w14:textId="77777777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22352FB" w14:textId="77777777" w:rsidR="00F63F15" w:rsidRDefault="00F63F1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7E8E7C0" w14:textId="404AD6E8" w:rsidR="00D00CFC" w:rsidRPr="00F63F15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14:paraId="42F57285" w14:textId="77777777" w:rsidR="00F63F15" w:rsidRPr="00F63F15" w:rsidRDefault="00DD53E7" w:rsidP="00DD53E7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Contratação de empresa especializada para realização de serviço de decoração</w:t>
            </w:r>
            <w:r w:rsidR="00EA3A80"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 para o Plenário composta por: </w:t>
            </w:r>
          </w:p>
          <w:p w14:paraId="72074E03" w14:textId="7BFF39EE" w:rsidR="00F63F15" w:rsidRPr="00F63F15" w:rsidRDefault="00F63F15" w:rsidP="00F63F15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EA3A80" w:rsidRPr="00F63F15">
              <w:rPr>
                <w:rFonts w:asciiTheme="majorHAnsi" w:hAnsiTheme="majorHAnsi" w:cstheme="majorHAnsi"/>
                <w:sz w:val="20"/>
                <w:szCs w:val="20"/>
              </w:rPr>
              <w:t>1 arranjo floral, tipo floreira, de 1,20</w:t>
            </w: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EA3A80" w:rsidRPr="00F63F15">
              <w:rPr>
                <w:rFonts w:asciiTheme="majorHAnsi" w:hAnsiTheme="majorHAnsi" w:cstheme="majorHAnsi"/>
                <w:sz w:val="20"/>
                <w:szCs w:val="20"/>
              </w:rPr>
              <w:t>M para mesa solene, com flores naturais e nobres da época</w:t>
            </w: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 (rosas brancas, bocas de leão brancas, gipsófilas brancas e folhagens verdes);</w:t>
            </w:r>
          </w:p>
          <w:p w14:paraId="16236DFB" w14:textId="772D4D8D" w:rsidR="00F63F15" w:rsidRPr="00F63F15" w:rsidRDefault="00F63F15" w:rsidP="00F63F15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1 arranjo floral, tipo floreira, de 0,80 CM para Tribuna, com flores naturais e nobres da época (rosas brancas, bocas de leão brancas, gipsófilas brancas e folhagens verdes);</w:t>
            </w:r>
          </w:p>
          <w:p w14:paraId="6D0F8F75" w14:textId="0488FB75" w:rsidR="00D00CFC" w:rsidRPr="00F63F15" w:rsidRDefault="00D00CFC" w:rsidP="00F63F15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5DEB319E" w14:textId="77777777" w:rsidR="00D00CFC" w:rsidRDefault="00D00CFC" w:rsidP="00EA3A80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7578A7F" w14:textId="77777777" w:rsidR="003E0317" w:rsidRDefault="003E0317" w:rsidP="00EA3A80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FA73301" w14:textId="77777777" w:rsidR="003E0317" w:rsidRDefault="003E0317" w:rsidP="00EA3A80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4EF653B" w14:textId="77777777" w:rsidR="003E0317" w:rsidRDefault="003E0317" w:rsidP="00EA3A80">
            <w:pPr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9E3BB66" w14:textId="141195E4" w:rsidR="003E0317" w:rsidRPr="00F63F15" w:rsidRDefault="003E0317" w:rsidP="003E0317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1.382,00</w:t>
            </w:r>
          </w:p>
        </w:tc>
      </w:tr>
      <w:tr w:rsidR="00791555" w:rsidRPr="00F63F15" w14:paraId="550ED2F3" w14:textId="77777777" w:rsidTr="00791555">
        <w:trPr>
          <w:trHeight w:val="918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85775" w14:textId="77777777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8897E37" w14:textId="2BA14F9F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shd w:val="clear" w:color="auto" w:fill="auto"/>
          </w:tcPr>
          <w:p w14:paraId="268F35DF" w14:textId="77777777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BBE491" w14:textId="3101A121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3220" w:type="dxa"/>
            <w:shd w:val="clear" w:color="auto" w:fill="auto"/>
          </w:tcPr>
          <w:p w14:paraId="1C3C4753" w14:textId="437CE882" w:rsidR="00791555" w:rsidRPr="00F63F15" w:rsidRDefault="00791555" w:rsidP="00DD53E7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Buquês de rosas brancas ornamentadas e embaladas com 10 rosas. Modelo no Anexo</w:t>
            </w:r>
            <w:r w:rsidR="009952B2"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9952B2" w:rsidRPr="00F63F15">
              <w:rPr>
                <w:rFonts w:asciiTheme="majorHAnsi" w:hAnsiTheme="majorHAnsi" w:cstheme="majorHAnsi"/>
                <w:sz w:val="20"/>
                <w:szCs w:val="20"/>
              </w:rPr>
              <w:t xml:space="preserve"> – Termo de Referência</w:t>
            </w: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  <w:tc>
          <w:tcPr>
            <w:tcW w:w="1984" w:type="dxa"/>
            <w:shd w:val="clear" w:color="auto" w:fill="auto"/>
          </w:tcPr>
          <w:p w14:paraId="2B219C65" w14:textId="77777777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F88FAEA" w14:textId="1D99AA29" w:rsidR="00791555" w:rsidRPr="00F63F15" w:rsidRDefault="00791555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63F15">
              <w:rPr>
                <w:rFonts w:asciiTheme="majorHAnsi" w:hAnsiTheme="majorHAnsi" w:cstheme="majorHAnsi"/>
                <w:sz w:val="20"/>
                <w:szCs w:val="20"/>
              </w:rPr>
              <w:t>460,00</w:t>
            </w:r>
          </w:p>
        </w:tc>
      </w:tr>
    </w:tbl>
    <w:p w14:paraId="1179533F" w14:textId="77777777" w:rsidR="00CF1625" w:rsidRDefault="00CF1625" w:rsidP="00CF1625">
      <w:pPr>
        <w:spacing w:line="360" w:lineRule="auto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                                              </w:t>
      </w:r>
    </w:p>
    <w:p w14:paraId="4E444DDA" w14:textId="00C22131" w:rsidR="00275D5B" w:rsidRPr="00CF1625" w:rsidRDefault="00CF1625" w:rsidP="00CF1625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CF1625">
        <w:rPr>
          <w:rFonts w:asciiTheme="majorHAnsi" w:hAnsiTheme="majorHAnsi" w:cstheme="majorHAnsi"/>
          <w:b/>
          <w:bCs/>
        </w:rPr>
        <w:t xml:space="preserve">                                                                                                                         Valor Total: R$ 1.842,00</w:t>
      </w:r>
    </w:p>
    <w:p w14:paraId="73215F38" w14:textId="015D6E8F" w:rsidR="00B51A27" w:rsidRPr="00DD53E7" w:rsidRDefault="008757DA" w:rsidP="00B51A27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3</w:t>
      </w:r>
      <w:r w:rsidR="00275D5B" w:rsidRPr="00DD53E7">
        <w:rPr>
          <w:rFonts w:asciiTheme="majorHAnsi" w:hAnsiTheme="majorHAnsi" w:cstheme="majorHAnsi"/>
          <w:b/>
          <w:bCs/>
        </w:rPr>
        <w:t>. OBJETIVO</w:t>
      </w:r>
      <w:r w:rsidR="000E5D20">
        <w:rPr>
          <w:rFonts w:asciiTheme="majorHAnsi" w:hAnsiTheme="majorHAnsi" w:cstheme="majorHAnsi"/>
          <w:b/>
          <w:bCs/>
        </w:rPr>
        <w:t>/JUSTIFICATIVA</w:t>
      </w:r>
    </w:p>
    <w:p w14:paraId="069F7ED6" w14:textId="77777777" w:rsidR="00310A72" w:rsidRPr="00310A72" w:rsidRDefault="00310A72" w:rsidP="00310A72">
      <w:pPr>
        <w:pStyle w:val="NormalWeb"/>
        <w:spacing w:line="360" w:lineRule="auto"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310A72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A decoração do local do cerimonial de posse dos vereadores, prefeito e vice-prefeito de Monte Belo tem como objetivo realçar a importância do evento, destacando seu caráter solene e cívico. Além de valorizar a cerimônia, a ambientação busca refletir o respeito às instituições democráticas e à comunidade, criando um espaço acolhedor que simboliza a renovação das esperanças e o compromisso dos novos representantes com o desenvolvimento</w:t>
      </w:r>
    </w:p>
    <w:p w14:paraId="2FD19ACE" w14:textId="561D9261" w:rsidR="00310A72" w:rsidRPr="00310A72" w:rsidRDefault="00310A72" w:rsidP="00310A72">
      <w:pPr>
        <w:pStyle w:val="NormalWeb"/>
        <w:spacing w:line="360" w:lineRule="auto"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310A72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O grupo de agentes públicos de Monte Belo, incluindo vereadores, prefeito e vice-prefeito, é um marco de grande importância cívica e democrática para o município. Esse evento simboliza a renovação do compromisso dos representantes com a população e exige uma organização que esteja à altura de sua relevância</w:t>
      </w:r>
      <w:r w:rsidR="003E0317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.</w:t>
      </w:r>
    </w:p>
    <w:p w14:paraId="172C9A1E" w14:textId="77777777" w:rsidR="00310A72" w:rsidRPr="00310A72" w:rsidRDefault="00310A72" w:rsidP="00310A72">
      <w:pPr>
        <w:pStyle w:val="NormalWeb"/>
        <w:spacing w:line="360" w:lineRule="auto"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310A72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A decoração do local é fundamental para criar um ambiente solene e acolhedor, refletindo a dignidade e o respeito que a qualidade merece. Além de valorizar o momento, ela reforça o simbolismo da união e da esperança para o futuro do município.</w:t>
      </w:r>
    </w:p>
    <w:p w14:paraId="62104DD4" w14:textId="77777777" w:rsidR="000E5D20" w:rsidRPr="000E5D20" w:rsidRDefault="00310A72" w:rsidP="000E5D20">
      <w:pPr>
        <w:pStyle w:val="NormalWeb"/>
        <w:spacing w:line="360" w:lineRule="auto"/>
        <w:jc w:val="both"/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</w:pPr>
      <w:r w:rsidRPr="000E5D20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0E5D20" w:rsidRPr="000E5D20">
        <w:rPr>
          <w:rFonts w:asciiTheme="majorHAnsi" w:eastAsiaTheme="minorHAnsi" w:hAnsiTheme="majorHAnsi" w:cstheme="majorHAnsi"/>
          <w:kern w:val="2"/>
          <w:sz w:val="22"/>
          <w:szCs w:val="22"/>
          <w:lang w:eastAsia="en-US"/>
          <w14:ligatures w14:val="standardContextual"/>
        </w:rPr>
        <w:t>Portanto, investir na decoração da sessão solene é uma forma de reafirmar o compromisso de Monte Belo com a valorização de seus agentes políticos e a realização de cerimônias públicas que tenham à altura da importância dos eventos políticos e administrativos do município.</w:t>
      </w:r>
    </w:p>
    <w:p w14:paraId="280AD8F5" w14:textId="77777777" w:rsidR="00E52CCA" w:rsidRPr="00DD53E7" w:rsidRDefault="00E52CCA" w:rsidP="00BE1C01">
      <w:pPr>
        <w:jc w:val="both"/>
        <w:rPr>
          <w:rFonts w:asciiTheme="majorHAnsi" w:eastAsia="Times New Roman" w:hAnsiTheme="majorHAnsi" w:cstheme="majorHAnsi"/>
          <w:vanish/>
          <w:kern w:val="0"/>
          <w:lang w:eastAsia="pt-BR"/>
          <w14:ligatures w14:val="none"/>
        </w:rPr>
      </w:pPr>
    </w:p>
    <w:p w14:paraId="254D694E" w14:textId="27A9AEE0" w:rsidR="00275D5B" w:rsidRPr="00DD53E7" w:rsidRDefault="008757DA" w:rsidP="0030097F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4</w:t>
      </w:r>
      <w:r w:rsidR="00275D5B" w:rsidRPr="00DD53E7">
        <w:rPr>
          <w:rFonts w:asciiTheme="majorHAnsi" w:hAnsiTheme="majorHAnsi" w:cstheme="majorHAnsi"/>
          <w:b/>
          <w:bCs/>
        </w:rPr>
        <w:t xml:space="preserve">. DAS CONDIÇÕES DE PAGAMENTO </w:t>
      </w:r>
    </w:p>
    <w:p w14:paraId="007CEE21" w14:textId="266CDC8E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5.1. A Câmara Municipal de Monte Belo procederá ao pagamento integral </w:t>
      </w:r>
      <w:r w:rsidR="003E0317">
        <w:rPr>
          <w:rFonts w:asciiTheme="majorHAnsi" w:hAnsiTheme="majorHAnsi" w:cstheme="majorHAnsi"/>
        </w:rPr>
        <w:t>dos serviços</w:t>
      </w:r>
      <w:r w:rsidRPr="00DD53E7">
        <w:rPr>
          <w:rFonts w:asciiTheme="majorHAnsi" w:hAnsiTheme="majorHAnsi" w:cstheme="majorHAnsi"/>
        </w:rPr>
        <w:t>, após apresentação de nota fiscal.</w:t>
      </w:r>
    </w:p>
    <w:p w14:paraId="53C82B7F" w14:textId="463929EE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5.2. Caso seja necessário emissão de boleto bancário, o mesmo deverá ser feito em nome da Pessoa Jurídica </w:t>
      </w:r>
      <w:r w:rsidR="003E0317">
        <w:rPr>
          <w:rFonts w:asciiTheme="majorHAnsi" w:hAnsiTheme="majorHAnsi" w:cstheme="majorHAnsi"/>
        </w:rPr>
        <w:t>e</w:t>
      </w:r>
      <w:r w:rsidRPr="00DD53E7">
        <w:rPr>
          <w:rFonts w:asciiTheme="majorHAnsi" w:hAnsiTheme="majorHAnsi" w:cstheme="majorHAnsi"/>
        </w:rPr>
        <w:t xml:space="preserve"> as Certidões Negativas deverão ser apresentadas juntamente, para que o pagamento seja efetivado.</w:t>
      </w:r>
    </w:p>
    <w:p w14:paraId="41399A3A" w14:textId="77777777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5.3. Caso não haja a apresentação de boleto a contratada deverá possuir conta corrente em nome da pessoa jurídica para fins de depósito dos valores devidos. </w:t>
      </w:r>
    </w:p>
    <w:p w14:paraId="75563197" w14:textId="77777777" w:rsidR="00BE19FD" w:rsidRPr="00DD53E7" w:rsidRDefault="00BE19FD" w:rsidP="009E1251">
      <w:pPr>
        <w:autoSpaceDE w:val="0"/>
        <w:autoSpaceDN w:val="0"/>
        <w:adjustRightInd w:val="0"/>
        <w:spacing w:after="0" w:line="240" w:lineRule="auto"/>
        <w:rPr>
          <w:rFonts w:ascii="Segoe UI,Bold" w:hAnsi="Segoe UI,Bold" w:cs="Segoe UI,Bold"/>
          <w:b/>
          <w:bCs/>
          <w:kern w:val="0"/>
        </w:rPr>
      </w:pPr>
    </w:p>
    <w:p w14:paraId="77A11C7D" w14:textId="77777777" w:rsidR="00055534" w:rsidRDefault="00055534" w:rsidP="00271A6A">
      <w:pPr>
        <w:spacing w:line="360" w:lineRule="auto"/>
        <w:jc w:val="center"/>
        <w:rPr>
          <w:rFonts w:asciiTheme="majorHAnsi" w:hAnsiTheme="majorHAnsi" w:cstheme="majorHAnsi"/>
        </w:rPr>
      </w:pPr>
      <w:bookmarkStart w:id="0" w:name="art155ix"/>
      <w:bookmarkStart w:id="1" w:name="art156§1iii"/>
      <w:bookmarkEnd w:id="0"/>
      <w:bookmarkEnd w:id="1"/>
    </w:p>
    <w:p w14:paraId="6F9A1623" w14:textId="66D7F9E2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</w:rPr>
      </w:pPr>
      <w:r w:rsidRPr="00906ADE">
        <w:rPr>
          <w:rFonts w:asciiTheme="majorHAnsi" w:hAnsiTheme="majorHAnsi" w:cstheme="majorHAnsi"/>
        </w:rPr>
        <w:t xml:space="preserve">Monte Belo, </w:t>
      </w:r>
      <w:r w:rsidR="00906ADE" w:rsidRPr="00906ADE">
        <w:rPr>
          <w:rFonts w:asciiTheme="majorHAnsi" w:hAnsiTheme="majorHAnsi" w:cstheme="majorHAnsi"/>
        </w:rPr>
        <w:t>09</w:t>
      </w:r>
      <w:r w:rsidRPr="00906ADE">
        <w:rPr>
          <w:rFonts w:asciiTheme="majorHAnsi" w:hAnsiTheme="majorHAnsi" w:cstheme="majorHAnsi"/>
        </w:rPr>
        <w:t xml:space="preserve"> de </w:t>
      </w:r>
      <w:r w:rsidR="00906ADE" w:rsidRPr="00906ADE">
        <w:rPr>
          <w:rFonts w:asciiTheme="majorHAnsi" w:hAnsiTheme="majorHAnsi" w:cstheme="majorHAnsi"/>
        </w:rPr>
        <w:t>dezembro</w:t>
      </w:r>
      <w:r w:rsidRPr="00906ADE">
        <w:rPr>
          <w:rFonts w:asciiTheme="majorHAnsi" w:hAnsiTheme="majorHAnsi" w:cstheme="majorHAnsi"/>
        </w:rPr>
        <w:t xml:space="preserve"> de 2024</w:t>
      </w:r>
    </w:p>
    <w:p w14:paraId="1FFDE7D9" w14:textId="449CE796" w:rsidR="00275D5B" w:rsidRPr="00DD53E7" w:rsidRDefault="004D3308" w:rsidP="00063A65">
      <w:pPr>
        <w:spacing w:line="240" w:lineRule="auto"/>
        <w:jc w:val="center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  <w:b/>
          <w:bCs/>
        </w:rPr>
        <w:t>Silvano de Paula Ferreira</w:t>
      </w:r>
      <w:r w:rsidR="00275D5B" w:rsidRPr="00DD53E7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</w:t>
      </w:r>
      <w:r w:rsidRPr="00DD53E7">
        <w:rPr>
          <w:rFonts w:asciiTheme="majorHAnsi" w:hAnsiTheme="majorHAnsi" w:cstheme="majorHAnsi"/>
        </w:rPr>
        <w:t>Presidente da Câmara</w:t>
      </w:r>
    </w:p>
    <w:p w14:paraId="23B0C0ED" w14:textId="77777777" w:rsidR="004D3308" w:rsidRPr="00DD53E7" w:rsidRDefault="004D3308" w:rsidP="004D3308">
      <w:pPr>
        <w:spacing w:line="240" w:lineRule="auto"/>
        <w:rPr>
          <w:rFonts w:asciiTheme="majorHAnsi" w:hAnsiTheme="majorHAnsi" w:cstheme="majorHAnsi"/>
        </w:rPr>
      </w:pPr>
    </w:p>
    <w:p w14:paraId="51DA8F9B" w14:textId="77777777" w:rsidR="000227C1" w:rsidRPr="00DD53E7" w:rsidRDefault="000227C1" w:rsidP="00271A6A">
      <w:pPr>
        <w:spacing w:line="360" w:lineRule="auto"/>
        <w:rPr>
          <w:rFonts w:asciiTheme="majorHAnsi" w:hAnsiTheme="majorHAnsi" w:cstheme="majorHAnsi"/>
        </w:rPr>
      </w:pPr>
    </w:p>
    <w:sectPr w:rsidR="000227C1" w:rsidRPr="00DD53E7" w:rsidSect="000227C1">
      <w:headerReference w:type="default" r:id="rId8"/>
      <w:footerReference w:type="default" r:id="rId9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DE302" w14:textId="77777777" w:rsidR="00304E59" w:rsidRDefault="00304E59" w:rsidP="000227C1">
      <w:pPr>
        <w:spacing w:after="0" w:line="240" w:lineRule="auto"/>
      </w:pPr>
      <w:r>
        <w:separator/>
      </w:r>
    </w:p>
  </w:endnote>
  <w:endnote w:type="continuationSeparator" w:id="0">
    <w:p w14:paraId="3926DE02" w14:textId="77777777" w:rsidR="00304E59" w:rsidRDefault="00304E59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,Bold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F8665C0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7B9CB1F" wp14:editId="7DB2170F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FA6E42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F9E77" w14:textId="77777777" w:rsidR="00304E59" w:rsidRDefault="00304E59" w:rsidP="000227C1">
      <w:pPr>
        <w:spacing w:after="0" w:line="240" w:lineRule="auto"/>
      </w:pPr>
      <w:r>
        <w:separator/>
      </w:r>
    </w:p>
  </w:footnote>
  <w:footnote w:type="continuationSeparator" w:id="0">
    <w:p w14:paraId="00A42567" w14:textId="77777777" w:rsidR="00304E59" w:rsidRDefault="00304E59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37B5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CE40BC" wp14:editId="1E96514D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0547B"/>
    <w:multiLevelType w:val="hybridMultilevel"/>
    <w:tmpl w:val="6852AC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11DE5"/>
    <w:multiLevelType w:val="hybridMultilevel"/>
    <w:tmpl w:val="84A2C3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D933DF"/>
    <w:multiLevelType w:val="hybridMultilevel"/>
    <w:tmpl w:val="06B223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57917"/>
    <w:multiLevelType w:val="multilevel"/>
    <w:tmpl w:val="99E46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F3F14"/>
    <w:multiLevelType w:val="hybridMultilevel"/>
    <w:tmpl w:val="52AAB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04DEA"/>
    <w:multiLevelType w:val="multilevel"/>
    <w:tmpl w:val="93E40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F16736"/>
    <w:multiLevelType w:val="multilevel"/>
    <w:tmpl w:val="80D61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8498531">
    <w:abstractNumId w:val="6"/>
  </w:num>
  <w:num w:numId="2" w16cid:durableId="1346902796">
    <w:abstractNumId w:val="5"/>
  </w:num>
  <w:num w:numId="3" w16cid:durableId="634526765">
    <w:abstractNumId w:val="3"/>
  </w:num>
  <w:num w:numId="4" w16cid:durableId="1452279725">
    <w:abstractNumId w:val="0"/>
  </w:num>
  <w:num w:numId="5" w16cid:durableId="915164703">
    <w:abstractNumId w:val="1"/>
  </w:num>
  <w:num w:numId="6" w16cid:durableId="364448558">
    <w:abstractNumId w:val="2"/>
  </w:num>
  <w:num w:numId="7" w16cid:durableId="5063334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55534"/>
    <w:rsid w:val="00063A65"/>
    <w:rsid w:val="000C3D2B"/>
    <w:rsid w:val="000E5D20"/>
    <w:rsid w:val="00120CEB"/>
    <w:rsid w:val="001F4745"/>
    <w:rsid w:val="002176C0"/>
    <w:rsid w:val="00232022"/>
    <w:rsid w:val="002625BE"/>
    <w:rsid w:val="00271A6A"/>
    <w:rsid w:val="00275D5B"/>
    <w:rsid w:val="0030097F"/>
    <w:rsid w:val="00304E59"/>
    <w:rsid w:val="00310A72"/>
    <w:rsid w:val="003A395B"/>
    <w:rsid w:val="003D4DB7"/>
    <w:rsid w:val="003E0317"/>
    <w:rsid w:val="00407D1A"/>
    <w:rsid w:val="00445171"/>
    <w:rsid w:val="004B2F00"/>
    <w:rsid w:val="004D3308"/>
    <w:rsid w:val="00505C18"/>
    <w:rsid w:val="00526CB3"/>
    <w:rsid w:val="005301C1"/>
    <w:rsid w:val="00534901"/>
    <w:rsid w:val="00664498"/>
    <w:rsid w:val="006811B1"/>
    <w:rsid w:val="00707CBC"/>
    <w:rsid w:val="00763FED"/>
    <w:rsid w:val="00791555"/>
    <w:rsid w:val="00797CF2"/>
    <w:rsid w:val="007A0027"/>
    <w:rsid w:val="007D5A7A"/>
    <w:rsid w:val="007F0690"/>
    <w:rsid w:val="008420DB"/>
    <w:rsid w:val="008757DA"/>
    <w:rsid w:val="0088207D"/>
    <w:rsid w:val="00906ADE"/>
    <w:rsid w:val="0093009F"/>
    <w:rsid w:val="00961AEE"/>
    <w:rsid w:val="0098251E"/>
    <w:rsid w:val="009952B2"/>
    <w:rsid w:val="009A42E2"/>
    <w:rsid w:val="009D15DB"/>
    <w:rsid w:val="009E1251"/>
    <w:rsid w:val="009E3D47"/>
    <w:rsid w:val="00A83A68"/>
    <w:rsid w:val="00B51A27"/>
    <w:rsid w:val="00BE19FD"/>
    <w:rsid w:val="00BE1C01"/>
    <w:rsid w:val="00C901DF"/>
    <w:rsid w:val="00CA3F27"/>
    <w:rsid w:val="00CE7D1F"/>
    <w:rsid w:val="00CF1625"/>
    <w:rsid w:val="00D00CFC"/>
    <w:rsid w:val="00D47092"/>
    <w:rsid w:val="00D60279"/>
    <w:rsid w:val="00D7246E"/>
    <w:rsid w:val="00D80A2E"/>
    <w:rsid w:val="00DD53E7"/>
    <w:rsid w:val="00E021C2"/>
    <w:rsid w:val="00E52CCA"/>
    <w:rsid w:val="00E60B89"/>
    <w:rsid w:val="00E85132"/>
    <w:rsid w:val="00E86EC1"/>
    <w:rsid w:val="00E972FD"/>
    <w:rsid w:val="00EA3A80"/>
    <w:rsid w:val="00EE0E37"/>
    <w:rsid w:val="00F07170"/>
    <w:rsid w:val="00F151A3"/>
    <w:rsid w:val="00F2777E"/>
    <w:rsid w:val="00F50375"/>
    <w:rsid w:val="00F5737F"/>
    <w:rsid w:val="00F63F15"/>
    <w:rsid w:val="00F7127C"/>
    <w:rsid w:val="00F87360"/>
    <w:rsid w:val="00FD3586"/>
    <w:rsid w:val="00F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B90055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275D5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275D5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aliases w:val="TEXTO ABNT"/>
    <w:uiPriority w:val="1"/>
    <w:qFormat/>
    <w:rsid w:val="00275D5B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271A6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0097F"/>
    <w:rPr>
      <w:b/>
      <w:bCs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30097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30097F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80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09058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5002995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1401138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994400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0085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291754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240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7703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61715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3451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76582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75290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8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671E5-5803-4524-B793-82332DE0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542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17</cp:revision>
  <cp:lastPrinted>2024-02-20T18:34:00Z</cp:lastPrinted>
  <dcterms:created xsi:type="dcterms:W3CDTF">2024-11-28T17:14:00Z</dcterms:created>
  <dcterms:modified xsi:type="dcterms:W3CDTF">2024-12-09T19:23:00Z</dcterms:modified>
</cp:coreProperties>
</file>